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9B7D6" w14:textId="77777777" w:rsidR="00EF489C" w:rsidRDefault="00EF489C" w:rsidP="00EF489C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204E76FE" w14:textId="77777777" w:rsidR="00EF489C" w:rsidRDefault="00EF489C" w:rsidP="00EF489C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7D37B7A0" w14:textId="77777777" w:rsidR="00EF489C" w:rsidRDefault="00EF489C" w:rsidP="00EF489C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5D8C6EA8" w14:textId="3E4CE736" w:rsidR="00EF489C" w:rsidRDefault="00EF489C" w:rsidP="00EF489C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714A3C" wp14:editId="35CAC0A2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5299A1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F7E14D8" w14:textId="29789FA2" w:rsidR="00EF489C" w:rsidRDefault="00EF489C" w:rsidP="00EF489C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>
        <w:rPr>
          <w:rFonts w:ascii="Cambria" w:hAnsi="Cambria"/>
          <w:b/>
          <w:bCs/>
          <w:sz w:val="28"/>
          <w:szCs w:val="28"/>
        </w:rPr>
        <w:t>7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52F29F4C" w14:textId="2F7DCB20" w:rsidR="00EF489C" w:rsidRDefault="00EF489C" w:rsidP="00EF489C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>
        <w:rPr>
          <w:rFonts w:ascii="Cambria" w:hAnsi="Cambria"/>
          <w:b/>
          <w:bCs/>
          <w:sz w:val="28"/>
          <w:szCs w:val="28"/>
        </w:rPr>
        <w:t>11. prosince</w:t>
      </w:r>
      <w:r>
        <w:rPr>
          <w:rFonts w:ascii="Cambria" w:hAnsi="Cambria"/>
          <w:b/>
          <w:bCs/>
          <w:sz w:val="28"/>
          <w:szCs w:val="28"/>
        </w:rPr>
        <w:t xml:space="preserve"> 2020</w:t>
      </w:r>
    </w:p>
    <w:p w14:paraId="40D61820" w14:textId="77777777" w:rsidR="00EF489C" w:rsidRDefault="00EF489C" w:rsidP="00EF489C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70686494" w14:textId="77777777" w:rsidR="00EF489C" w:rsidRDefault="00EF489C" w:rsidP="00EF489C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6FE7839D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20056E61" w14:textId="7ABC0B23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Rozpoč</w:t>
      </w:r>
      <w:r>
        <w:rPr>
          <w:color w:val="000000"/>
          <w:sz w:val="24"/>
          <w:szCs w:val="24"/>
        </w:rPr>
        <w:t>tové opatření č.4/2020</w:t>
      </w:r>
    </w:p>
    <w:p w14:paraId="1B042711" w14:textId="2AF40634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Střednědobý výhled rozpočtu na období 2021-2024</w:t>
      </w:r>
    </w:p>
    <w:p w14:paraId="6E9EB4AE" w14:textId="5BF03BDC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Rozpočtové provizorium pro rok 2021</w:t>
      </w:r>
    </w:p>
    <w:p w14:paraId="2A353E5D" w14:textId="637D3B90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Smlouvu o služebnosti na </w:t>
      </w:r>
      <w:proofErr w:type="spellStart"/>
      <w:r>
        <w:rPr>
          <w:color w:val="000000"/>
          <w:sz w:val="24"/>
          <w:szCs w:val="24"/>
        </w:rPr>
        <w:t>ppč</w:t>
      </w:r>
      <w:proofErr w:type="spellEnd"/>
      <w:r>
        <w:rPr>
          <w:color w:val="000000"/>
          <w:sz w:val="24"/>
          <w:szCs w:val="24"/>
        </w:rPr>
        <w:t>. 3073/1 v </w:t>
      </w:r>
      <w:proofErr w:type="spellStart"/>
      <w:r>
        <w:rPr>
          <w:color w:val="000000"/>
          <w:sz w:val="24"/>
          <w:szCs w:val="24"/>
        </w:rPr>
        <w:t>k.ú</w:t>
      </w:r>
      <w:proofErr w:type="spellEnd"/>
      <w:r>
        <w:rPr>
          <w:color w:val="000000"/>
          <w:sz w:val="24"/>
          <w:szCs w:val="24"/>
        </w:rPr>
        <w:t>. Roprachtice</w:t>
      </w:r>
    </w:p>
    <w:p w14:paraId="5662F5E0" w14:textId="4972EAB2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Členský příspěvek pro MR Pojizeří ve výši 35,- Kč na občana</w:t>
      </w:r>
    </w:p>
    <w:p w14:paraId="58A27CBD" w14:textId="1D148294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Inventarizační </w:t>
      </w:r>
      <w:proofErr w:type="spellStart"/>
      <w:r>
        <w:rPr>
          <w:color w:val="000000"/>
          <w:sz w:val="24"/>
          <w:szCs w:val="24"/>
        </w:rPr>
        <w:t>komisy</w:t>
      </w:r>
      <w:proofErr w:type="spellEnd"/>
      <w:r>
        <w:rPr>
          <w:color w:val="000000"/>
          <w:sz w:val="24"/>
          <w:szCs w:val="24"/>
        </w:rPr>
        <w:t xml:space="preserve"> ve složení: předseda Jan Pacholík, členové František Hubař, Jiří Čermák</w:t>
      </w:r>
    </w:p>
    <w:p w14:paraId="36E22655" w14:textId="0A2C2370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Odměňování členů zastupitelstva od 1.1.2021 vy výši: </w:t>
      </w:r>
    </w:p>
    <w:p w14:paraId="5A583D21" w14:textId="69A6EA49" w:rsidR="00EF489C" w:rsidRDefault="00EF489C" w:rsidP="00EF489C">
      <w:pPr>
        <w:pStyle w:val="Normal1"/>
        <w:ind w:left="42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Starosta: </w:t>
      </w:r>
      <w:proofErr w:type="gramStart"/>
      <w:r>
        <w:rPr>
          <w:color w:val="000000"/>
          <w:sz w:val="24"/>
          <w:szCs w:val="24"/>
        </w:rPr>
        <w:t>15.000,-</w:t>
      </w:r>
      <w:proofErr w:type="gramEnd"/>
    </w:p>
    <w:p w14:paraId="4376D20E" w14:textId="28E8197B" w:rsidR="00EF489C" w:rsidRDefault="00EF489C" w:rsidP="00EF489C">
      <w:pPr>
        <w:pStyle w:val="Normal1"/>
        <w:ind w:left="42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Místostarostové: </w:t>
      </w:r>
      <w:proofErr w:type="gramStart"/>
      <w:r>
        <w:rPr>
          <w:color w:val="000000"/>
          <w:sz w:val="24"/>
          <w:szCs w:val="24"/>
        </w:rPr>
        <w:t>5.500,-</w:t>
      </w:r>
      <w:proofErr w:type="gramEnd"/>
      <w:r>
        <w:rPr>
          <w:color w:val="000000"/>
          <w:sz w:val="24"/>
          <w:szCs w:val="24"/>
        </w:rPr>
        <w:t xml:space="preserve"> </w:t>
      </w:r>
    </w:p>
    <w:p w14:paraId="6B26410C" w14:textId="33720F47" w:rsidR="00EF489C" w:rsidRDefault="00EF489C" w:rsidP="00EF489C">
      <w:pPr>
        <w:pStyle w:val="Normal1"/>
        <w:ind w:left="42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Předsedové komisí: </w:t>
      </w:r>
      <w:proofErr w:type="gramStart"/>
      <w:r>
        <w:rPr>
          <w:color w:val="000000"/>
          <w:sz w:val="24"/>
          <w:szCs w:val="24"/>
        </w:rPr>
        <w:t>1.500,-</w:t>
      </w:r>
      <w:proofErr w:type="gramEnd"/>
    </w:p>
    <w:p w14:paraId="39C0F49B" w14:textId="14FB46E2" w:rsidR="00EF489C" w:rsidRDefault="00EF489C" w:rsidP="00EF489C">
      <w:pPr>
        <w:pStyle w:val="Normal1"/>
        <w:ind w:left="42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Členové: </w:t>
      </w:r>
      <w:proofErr w:type="gramStart"/>
      <w:r>
        <w:rPr>
          <w:color w:val="000000"/>
          <w:sz w:val="24"/>
          <w:szCs w:val="24"/>
        </w:rPr>
        <w:t>1.200,-</w:t>
      </w:r>
      <w:proofErr w:type="gramEnd"/>
    </w:p>
    <w:p w14:paraId="7B6D08D1" w14:textId="20F83855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6D95D8D6" w14:textId="766D4CF1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zamítlo:</w:t>
      </w:r>
    </w:p>
    <w:p w14:paraId="5A2DBB7A" w14:textId="75711F51" w:rsidR="00EF489C" w:rsidRDefault="00EF489C" w:rsidP="00EF489C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Žádost o odprodej pozemku </w:t>
      </w:r>
      <w:proofErr w:type="spellStart"/>
      <w:r>
        <w:rPr>
          <w:color w:val="000000"/>
          <w:sz w:val="24"/>
          <w:szCs w:val="24"/>
        </w:rPr>
        <w:t>ppč</w:t>
      </w:r>
      <w:proofErr w:type="spellEnd"/>
      <w:r>
        <w:rPr>
          <w:color w:val="000000"/>
          <w:sz w:val="24"/>
          <w:szCs w:val="24"/>
        </w:rPr>
        <w:t xml:space="preserve">. 3093 a </w:t>
      </w:r>
      <w:proofErr w:type="spellStart"/>
      <w:r>
        <w:rPr>
          <w:color w:val="000000"/>
          <w:sz w:val="24"/>
          <w:szCs w:val="24"/>
        </w:rPr>
        <w:t>ppč</w:t>
      </w:r>
      <w:proofErr w:type="spellEnd"/>
      <w:r>
        <w:rPr>
          <w:color w:val="000000"/>
          <w:sz w:val="24"/>
          <w:szCs w:val="24"/>
        </w:rPr>
        <w:t>. 305/2 obojí v </w:t>
      </w:r>
      <w:proofErr w:type="spellStart"/>
      <w:r>
        <w:rPr>
          <w:color w:val="000000"/>
          <w:sz w:val="24"/>
          <w:szCs w:val="24"/>
        </w:rPr>
        <w:t>k.ú</w:t>
      </w:r>
      <w:proofErr w:type="spellEnd"/>
      <w:r>
        <w:rPr>
          <w:color w:val="000000"/>
          <w:sz w:val="24"/>
          <w:szCs w:val="24"/>
        </w:rPr>
        <w:t>. Roprachtice</w:t>
      </w:r>
    </w:p>
    <w:p w14:paraId="0FCB6103" w14:textId="085569DD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4FCAF87C" w14:textId="38AB858A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272EC677" w14:textId="77777777" w:rsidR="00EF489C" w:rsidRP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0B684F1E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3BAFD723" w14:textId="594DF58A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>
        <w:rPr>
          <w:color w:val="000000"/>
          <w:sz w:val="24"/>
          <w:szCs w:val="24"/>
        </w:rPr>
        <w:t>16. prosince</w:t>
      </w:r>
      <w:r>
        <w:rPr>
          <w:color w:val="000000"/>
          <w:sz w:val="24"/>
          <w:szCs w:val="24"/>
        </w:rPr>
        <w:t xml:space="preserve"> 2020</w:t>
      </w:r>
    </w:p>
    <w:p w14:paraId="63DD3E1E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39A4EE06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74C2FF4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</w:p>
    <w:p w14:paraId="10D859F8" w14:textId="77777777" w:rsidR="00EF489C" w:rsidRDefault="00EF489C" w:rsidP="00EF489C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570026A8" w14:textId="77777777" w:rsidR="00EF489C" w:rsidRDefault="00EF489C" w:rsidP="00EF489C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3BD7D146" w14:textId="77777777" w:rsidR="00EF489C" w:rsidRDefault="00EF489C" w:rsidP="00EF489C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618446E4" w14:textId="77777777" w:rsidR="00EF489C" w:rsidRDefault="00EF489C" w:rsidP="00EF489C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2AA07837" w14:textId="77777777" w:rsidR="00EF489C" w:rsidRDefault="00EF489C" w:rsidP="00EF489C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69309238" w14:textId="77777777" w:rsidR="00EF489C" w:rsidRDefault="00EF489C" w:rsidP="00EF489C">
      <w:pPr>
        <w:rPr>
          <w:b/>
          <w:color w:val="000000"/>
          <w:sz w:val="24"/>
          <w:szCs w:val="24"/>
          <w:u w:val="single"/>
        </w:rPr>
      </w:pPr>
    </w:p>
    <w:p w14:paraId="0766700C" w14:textId="77777777" w:rsidR="00EF489C" w:rsidRDefault="00EF489C" w:rsidP="00EF489C"/>
    <w:p w14:paraId="7FE53FF1" w14:textId="77777777" w:rsidR="00EF489C" w:rsidRDefault="00EF489C" w:rsidP="00EF489C"/>
    <w:p w14:paraId="0BC2DA9C" w14:textId="77777777" w:rsidR="00F615E5" w:rsidRDefault="00F615E5"/>
    <w:sectPr w:rsidR="00F61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54295"/>
    <w:multiLevelType w:val="hybridMultilevel"/>
    <w:tmpl w:val="C5560F4E"/>
    <w:lvl w:ilvl="0" w:tplc="516CF5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9C"/>
    <w:rsid w:val="00EF489C"/>
    <w:rsid w:val="00F6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3E82B"/>
  <w15:chartTrackingRefBased/>
  <w15:docId w15:val="{3AF93C6A-44B2-4958-9C58-0B25305B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489C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EF489C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9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723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1</cp:revision>
  <dcterms:created xsi:type="dcterms:W3CDTF">2021-03-29T17:42:00Z</dcterms:created>
  <dcterms:modified xsi:type="dcterms:W3CDTF">2021-03-29T17:47:00Z</dcterms:modified>
</cp:coreProperties>
</file>