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AA6B0F" w14:textId="77777777" w:rsidR="00CC1F41" w:rsidRDefault="00CC1F41" w:rsidP="00CC1F41">
      <w:pPr>
        <w:pStyle w:val="Normal1"/>
        <w:jc w:val="both"/>
        <w:rPr>
          <w:b/>
          <w:iCs/>
          <w:sz w:val="24"/>
          <w:szCs w:val="24"/>
          <w:u w:val="single"/>
        </w:rPr>
      </w:pPr>
    </w:p>
    <w:p w14:paraId="16D9E1BD" w14:textId="77777777" w:rsidR="00CC1F41" w:rsidRDefault="00CC1F41" w:rsidP="00CC1F41">
      <w:pPr>
        <w:spacing w:after="0"/>
        <w:jc w:val="center"/>
        <w:rPr>
          <w:rFonts w:ascii="Cambria" w:hAnsi="Cambria"/>
          <w:b/>
          <w:bCs/>
          <w:sz w:val="28"/>
          <w:szCs w:val="28"/>
        </w:rPr>
      </w:pPr>
      <w:r>
        <w:rPr>
          <w:rFonts w:ascii="Cambria" w:hAnsi="Cambria"/>
          <w:b/>
          <w:bCs/>
          <w:sz w:val="28"/>
          <w:szCs w:val="28"/>
        </w:rPr>
        <w:t>Obec ROPRACHTICE</w:t>
      </w:r>
    </w:p>
    <w:p w14:paraId="3FB5C77B" w14:textId="77777777" w:rsidR="00CC1F41" w:rsidRDefault="00CC1F41" w:rsidP="00CC1F41">
      <w:pPr>
        <w:spacing w:after="0"/>
        <w:jc w:val="center"/>
        <w:rPr>
          <w:rFonts w:ascii="Cambria" w:hAnsi="Cambria"/>
          <w:b/>
          <w:bCs/>
          <w:sz w:val="28"/>
          <w:szCs w:val="28"/>
        </w:rPr>
      </w:pPr>
      <w:r>
        <w:rPr>
          <w:rFonts w:ascii="Cambria" w:hAnsi="Cambria"/>
          <w:b/>
          <w:bCs/>
          <w:sz w:val="28"/>
          <w:szCs w:val="28"/>
        </w:rPr>
        <w:t>Roprachtice 144, 513 01 Semily</w:t>
      </w:r>
    </w:p>
    <w:p w14:paraId="3BB29FE3" w14:textId="622C842B" w:rsidR="00CC1F41" w:rsidRDefault="00CC1F41" w:rsidP="00CC1F41">
      <w:pPr>
        <w:jc w:val="center"/>
        <w:rPr>
          <w:rFonts w:ascii="Cambria" w:hAnsi="Cambria"/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2EC9F5D" wp14:editId="2FAB857B">
                <wp:simplePos x="0" y="0"/>
                <wp:positionH relativeFrom="column">
                  <wp:posOffset>83185</wp:posOffset>
                </wp:positionH>
                <wp:positionV relativeFrom="paragraph">
                  <wp:posOffset>45085</wp:posOffset>
                </wp:positionV>
                <wp:extent cx="5554980" cy="38100"/>
                <wp:effectExtent l="0" t="0" r="26670" b="19050"/>
                <wp:wrapNone/>
                <wp:docPr id="2" name="Přímá spojnic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554980" cy="3810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A9D46E7" id="Přímá spojnice 2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from="6.55pt,3.55pt" to="443.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SMk0AEAAMQDAAAOAAAAZHJzL2Uyb0RvYy54bWysU8uu0zAQ3SPxD5b3NGmgqERN7+JewQZB&#10;xWvv64wbg18am6b9FJZ8AF9xxX8xdtqAeC0QGytjzzkz58xkc3W0hh0Ao/au48tFzRk46Xvt9h1/&#10;++bpgzVnMQnXC+MddPwEkV9t79/bjKGFxg/e9ICMSFxsx9DxIaXQVlWUA1gRFz6Ao0fl0YpEIe6r&#10;HsVI7NZUTV0/rkaPfUAvIUa6vZke+bbwKwUyvVQqQmKm49RbKieW8zaf1XYj2j2KMGh5bkP8QxdW&#10;aEdFZ6obkQT7iPoXKqsl+uhVWkhvK6+UllA0kJpl/ZOa14MIULSQOTHMNsX/RytfHHbIdN/xhjMn&#10;LI1o9/XT3Rd795nF4N876o812aYxxJayr90Oz1EMO8yajwotU0aHd7QBxQXSxY7F5NNsMhwTk3S5&#10;Wq0ePVnTLCS9PVwv6zKEaqLJdAFjegbesvzRcaNd9kC04vA8JipNqZcUCnJbUyPlK50M5GTjXoEi&#10;XVSwKeiyUXBtkB0E7UL/YZlFEVfJzBCljZlB9d9B59wMg7JlM3Ay4I/V5uxS0bs0A612Hn9XNR0v&#10;raop/6J60ppl3/r+VMZS7KBVKcrOa5138ce4wL//fNtvAAAA//8DAFBLAwQUAAYACAAAACEAX6He&#10;ltgAAAAHAQAADwAAAGRycy9kb3ducmV2LnhtbEyOwU7DMBBE70j9B2uRuFGnVCIhxKlKJcSllxY+&#10;wI23cUS8jmy3NX/PIg7taTU7o5nXrLIbxRlDHDwpWMwLEEidNwP1Cr4+3x8rEDFpMnr0hAp+MMKq&#10;nd01ujb+Qjs871MvuIRirRXYlKZaythZdDrO/YTE3tEHpxPL0EsT9IXL3SifiuJZOj0QL1g94cZi&#10;970/OQVu81Fu/a7KeRuDiW/HZbKOlHq4z+tXEAlzuobhD5/RoWWmgz+RiWJkvVxwUkHJh+2qKl9A&#10;HP7/sm3kLX/7CwAA//8DAFBLAQItABQABgAIAAAAIQC2gziS/gAAAOEBAAATAAAAAAAAAAAAAAAA&#10;AAAAAABbQ29udGVudF9UeXBlc10ueG1sUEsBAi0AFAAGAAgAAAAhADj9If/WAAAAlAEAAAsAAAAA&#10;AAAAAAAAAAAALwEAAF9yZWxzLy5yZWxzUEsBAi0AFAAGAAgAAAAhAFPNIyTQAQAAxAMAAA4AAAAA&#10;AAAAAAAAAAAALgIAAGRycy9lMm9Eb2MueG1sUEsBAi0AFAAGAAgAAAAhAF+h3pbYAAAABwEAAA8A&#10;AAAAAAAAAAAAAAAAKgQAAGRycy9kb3ducmV2LnhtbFBLBQYAAAAABAAEAPMAAAAvBQAAAAA=&#10;" strokecolor="black [3200]" strokeweight="1pt">
                <v:stroke joinstyle="miter"/>
              </v:line>
            </w:pict>
          </mc:Fallback>
        </mc:AlternateContent>
      </w:r>
    </w:p>
    <w:p w14:paraId="4EAC9803" w14:textId="346DA75D" w:rsidR="00CC1F41" w:rsidRDefault="00CC1F41" w:rsidP="00CC1F41">
      <w:pPr>
        <w:spacing w:after="0"/>
        <w:jc w:val="center"/>
        <w:rPr>
          <w:rFonts w:ascii="Cambria" w:hAnsi="Cambria"/>
          <w:b/>
          <w:bCs/>
          <w:sz w:val="28"/>
          <w:szCs w:val="28"/>
        </w:rPr>
      </w:pPr>
      <w:r>
        <w:rPr>
          <w:rFonts w:ascii="Cambria" w:hAnsi="Cambria"/>
          <w:b/>
          <w:bCs/>
          <w:sz w:val="28"/>
          <w:szCs w:val="28"/>
        </w:rPr>
        <w:t>Usnesení Zastupitelstva obce Roprachtice č. 0</w:t>
      </w:r>
      <w:r w:rsidR="00147E5F">
        <w:rPr>
          <w:rFonts w:ascii="Cambria" w:hAnsi="Cambria"/>
          <w:b/>
          <w:bCs/>
          <w:sz w:val="28"/>
          <w:szCs w:val="28"/>
        </w:rPr>
        <w:t>6</w:t>
      </w:r>
      <w:r>
        <w:rPr>
          <w:rFonts w:ascii="Cambria" w:hAnsi="Cambria"/>
          <w:b/>
          <w:bCs/>
          <w:sz w:val="28"/>
          <w:szCs w:val="28"/>
        </w:rPr>
        <w:t>/2021</w:t>
      </w:r>
    </w:p>
    <w:p w14:paraId="4E508F0B" w14:textId="025623A8" w:rsidR="00CC1F41" w:rsidRDefault="00CC1F41" w:rsidP="00147E5F">
      <w:pPr>
        <w:spacing w:after="0"/>
        <w:jc w:val="center"/>
        <w:rPr>
          <w:rFonts w:ascii="Cambria" w:hAnsi="Cambria"/>
          <w:b/>
          <w:bCs/>
          <w:sz w:val="28"/>
          <w:szCs w:val="28"/>
        </w:rPr>
      </w:pPr>
      <w:r>
        <w:rPr>
          <w:rFonts w:ascii="Cambria" w:hAnsi="Cambria"/>
          <w:b/>
          <w:bCs/>
          <w:sz w:val="28"/>
          <w:szCs w:val="28"/>
        </w:rPr>
        <w:t xml:space="preserve">ze dne </w:t>
      </w:r>
      <w:r w:rsidR="00147E5F">
        <w:rPr>
          <w:rFonts w:ascii="Cambria" w:hAnsi="Cambria"/>
          <w:b/>
          <w:bCs/>
          <w:sz w:val="28"/>
          <w:szCs w:val="28"/>
        </w:rPr>
        <w:t>29</w:t>
      </w:r>
      <w:r>
        <w:rPr>
          <w:rFonts w:ascii="Cambria" w:hAnsi="Cambria"/>
          <w:b/>
          <w:bCs/>
          <w:sz w:val="28"/>
          <w:szCs w:val="28"/>
        </w:rPr>
        <w:t xml:space="preserve">. </w:t>
      </w:r>
      <w:r w:rsidR="00147E5F">
        <w:rPr>
          <w:rFonts w:ascii="Cambria" w:hAnsi="Cambria"/>
          <w:b/>
          <w:bCs/>
          <w:sz w:val="28"/>
          <w:szCs w:val="28"/>
        </w:rPr>
        <w:t>října</w:t>
      </w:r>
      <w:r>
        <w:rPr>
          <w:rFonts w:ascii="Cambria" w:hAnsi="Cambria"/>
          <w:b/>
          <w:bCs/>
          <w:sz w:val="28"/>
          <w:szCs w:val="28"/>
        </w:rPr>
        <w:t xml:space="preserve"> 2021</w:t>
      </w:r>
    </w:p>
    <w:p w14:paraId="3DA283F4" w14:textId="64619D1A" w:rsidR="00147E5F" w:rsidRDefault="00147E5F" w:rsidP="00147E5F">
      <w:pPr>
        <w:spacing w:after="0"/>
        <w:jc w:val="center"/>
        <w:rPr>
          <w:rFonts w:ascii="Cambria" w:hAnsi="Cambria"/>
          <w:b/>
          <w:bCs/>
          <w:sz w:val="28"/>
          <w:szCs w:val="28"/>
        </w:rPr>
      </w:pPr>
      <w:r>
        <w:rPr>
          <w:rFonts w:ascii="Cambria" w:hAnsi="Cambria"/>
          <w:b/>
          <w:bCs/>
          <w:sz w:val="28"/>
          <w:szCs w:val="28"/>
        </w:rPr>
        <w:t>č.j.:</w:t>
      </w:r>
      <w:r w:rsidR="00F664A4">
        <w:rPr>
          <w:rFonts w:ascii="Cambria" w:hAnsi="Cambria"/>
          <w:b/>
          <w:bCs/>
          <w:sz w:val="28"/>
          <w:szCs w:val="28"/>
        </w:rPr>
        <w:t xml:space="preserve"> 284/2021</w:t>
      </w:r>
    </w:p>
    <w:p w14:paraId="4988D081" w14:textId="77777777" w:rsidR="00147E5F" w:rsidRDefault="00147E5F" w:rsidP="00147E5F">
      <w:pPr>
        <w:spacing w:after="0"/>
        <w:jc w:val="center"/>
        <w:rPr>
          <w:rFonts w:ascii="Cambria" w:hAnsi="Cambria"/>
          <w:b/>
          <w:bCs/>
          <w:sz w:val="28"/>
          <w:szCs w:val="28"/>
        </w:rPr>
      </w:pPr>
    </w:p>
    <w:p w14:paraId="3B020F9F" w14:textId="77777777" w:rsidR="00CC1F41" w:rsidRDefault="00CC1F41" w:rsidP="00CC1F41">
      <w:pPr>
        <w:pStyle w:val="Normal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Zastupitelstvo obce schválilo:</w:t>
      </w:r>
    </w:p>
    <w:p w14:paraId="7B71C4DC" w14:textId="236070E0" w:rsidR="00CC1F41" w:rsidRDefault="00CC1F41" w:rsidP="00147E5F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B66551">
        <w:rPr>
          <w:rFonts w:ascii="Times New Roman" w:hAnsi="Times New Roman" w:cs="Times New Roman"/>
          <w:iCs/>
          <w:sz w:val="24"/>
          <w:szCs w:val="24"/>
        </w:rPr>
        <w:t xml:space="preserve">Rozpočtové opatření </w:t>
      </w:r>
      <w:r w:rsidR="00F664A4">
        <w:rPr>
          <w:rFonts w:ascii="Times New Roman" w:hAnsi="Times New Roman" w:cs="Times New Roman"/>
          <w:iCs/>
          <w:sz w:val="24"/>
          <w:szCs w:val="24"/>
        </w:rPr>
        <w:t xml:space="preserve">č. </w:t>
      </w:r>
      <w:r>
        <w:rPr>
          <w:rFonts w:ascii="Times New Roman" w:hAnsi="Times New Roman" w:cs="Times New Roman"/>
          <w:iCs/>
          <w:sz w:val="24"/>
          <w:szCs w:val="24"/>
        </w:rPr>
        <w:t>0</w:t>
      </w:r>
      <w:r w:rsidR="00147E5F">
        <w:rPr>
          <w:rFonts w:ascii="Times New Roman" w:hAnsi="Times New Roman" w:cs="Times New Roman"/>
          <w:iCs/>
          <w:sz w:val="24"/>
          <w:szCs w:val="24"/>
        </w:rPr>
        <w:t>5/2021</w:t>
      </w:r>
    </w:p>
    <w:p w14:paraId="5E54218E" w14:textId="22CF3397" w:rsidR="00147E5F" w:rsidRDefault="00147E5F" w:rsidP="00147E5F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Rozhoduje o obsahu změny „Navýšení potřebných minimálních metrů pro stavební parcelu z </w:t>
      </w:r>
      <w:proofErr w:type="gramStart"/>
      <w:r>
        <w:rPr>
          <w:rFonts w:ascii="Times New Roman" w:hAnsi="Times New Roman" w:cs="Times New Roman"/>
          <w:iCs/>
          <w:sz w:val="24"/>
          <w:szCs w:val="24"/>
        </w:rPr>
        <w:t>800m</w:t>
      </w:r>
      <w:proofErr w:type="gramEnd"/>
      <w:r>
        <w:rPr>
          <w:rFonts w:ascii="Arial" w:hAnsi="Arial" w:cs="Arial"/>
          <w:iCs/>
          <w:sz w:val="24"/>
          <w:szCs w:val="24"/>
        </w:rPr>
        <w:t>²</w:t>
      </w:r>
      <w:r>
        <w:rPr>
          <w:rFonts w:ascii="Times New Roman" w:hAnsi="Times New Roman" w:cs="Times New Roman"/>
          <w:iCs/>
          <w:sz w:val="24"/>
          <w:szCs w:val="24"/>
        </w:rPr>
        <w:t xml:space="preserve"> na 2000m</w:t>
      </w:r>
      <w:r>
        <w:rPr>
          <w:rFonts w:ascii="Arial" w:hAnsi="Arial" w:cs="Arial"/>
          <w:iCs/>
          <w:sz w:val="24"/>
          <w:szCs w:val="24"/>
        </w:rPr>
        <w:t>²</w:t>
      </w:r>
      <w:r>
        <w:rPr>
          <w:rFonts w:ascii="Times New Roman" w:hAnsi="Times New Roman" w:cs="Times New Roman"/>
          <w:iCs/>
          <w:sz w:val="24"/>
          <w:szCs w:val="24"/>
        </w:rPr>
        <w:t>“</w:t>
      </w:r>
    </w:p>
    <w:p w14:paraId="01FADCE9" w14:textId="3156ECB3" w:rsidR="00147E5F" w:rsidRDefault="00147E5F" w:rsidP="00147E5F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Rozhoduje o pořízení změny územního plánu z vlastního podnětu. Změna územního plánu se bude pořizovat zkráceným postupem.</w:t>
      </w:r>
    </w:p>
    <w:p w14:paraId="6EC34D11" w14:textId="36E0118D" w:rsidR="00147E5F" w:rsidRDefault="00147E5F" w:rsidP="00147E5F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Stanovuje určeného zastupitele pro pořizování změny č. 4 starostu Zdeňka Petřinu</w:t>
      </w:r>
    </w:p>
    <w:p w14:paraId="4D0E279D" w14:textId="7FCB79F6" w:rsidR="00147E5F" w:rsidRDefault="00147E5F" w:rsidP="00147E5F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Bezúplatný převod pozemků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ppč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>. 3297/4 a 422/2</w:t>
      </w:r>
    </w:p>
    <w:p w14:paraId="3C12D591" w14:textId="2A1056A5" w:rsidR="00147E5F" w:rsidRDefault="00147E5F" w:rsidP="00147E5F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Spoluúčast na financování akce opravy fasády budovy čp. 211</w:t>
      </w:r>
    </w:p>
    <w:p w14:paraId="4FD8C5A4" w14:textId="24F4B357" w:rsidR="00147E5F" w:rsidRDefault="00147E5F" w:rsidP="00147E5F">
      <w:pPr>
        <w:pStyle w:val="Odstavecseseznamem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Smlouvu o budoucí smlouvě o zřízení věcného břemene na pozemcích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ppč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>. 3274 a 3272</w:t>
      </w:r>
    </w:p>
    <w:p w14:paraId="5A90D53D" w14:textId="76F72FF2" w:rsidR="00F664A4" w:rsidRDefault="00F664A4" w:rsidP="00F664A4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03F74FB4" w14:textId="77777777" w:rsidR="00F664A4" w:rsidRPr="00F664A4" w:rsidRDefault="00F664A4" w:rsidP="00F664A4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569A2BF9" w14:textId="77777777" w:rsidR="00CC1F41" w:rsidRDefault="00CC1F41" w:rsidP="00CC1F41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045022D2" w14:textId="292B3D04" w:rsidR="00CC1F41" w:rsidRDefault="00CC1F41" w:rsidP="00CC1F41">
      <w:pPr>
        <w:pStyle w:val="Normal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Vyvěšeno dne:</w:t>
      </w:r>
      <w:r w:rsidR="00F664A4">
        <w:rPr>
          <w:color w:val="000000"/>
          <w:sz w:val="24"/>
          <w:szCs w:val="24"/>
        </w:rPr>
        <w:t xml:space="preserve"> 4. listopadu </w:t>
      </w:r>
      <w:r>
        <w:rPr>
          <w:color w:val="000000"/>
          <w:sz w:val="24"/>
          <w:szCs w:val="24"/>
        </w:rPr>
        <w:t>2021</w:t>
      </w:r>
    </w:p>
    <w:p w14:paraId="115481B9" w14:textId="77777777" w:rsidR="00CC1F41" w:rsidRDefault="00CC1F41" w:rsidP="00CC1F41">
      <w:pPr>
        <w:pStyle w:val="Normal1"/>
        <w:jc w:val="both"/>
        <w:rPr>
          <w:color w:val="000000"/>
          <w:sz w:val="24"/>
          <w:szCs w:val="24"/>
        </w:rPr>
      </w:pPr>
    </w:p>
    <w:p w14:paraId="720148DB" w14:textId="77777777" w:rsidR="00CC1F41" w:rsidRDefault="00CC1F41" w:rsidP="00CC1F41">
      <w:pPr>
        <w:pStyle w:val="Normal1"/>
        <w:jc w:val="both"/>
        <w:rPr>
          <w:b/>
          <w:b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b/>
          <w:bCs/>
          <w:color w:val="000000"/>
          <w:sz w:val="24"/>
          <w:szCs w:val="24"/>
        </w:rPr>
        <w:t>Zdeněk Petřina</w:t>
      </w:r>
    </w:p>
    <w:p w14:paraId="3654F1AB" w14:textId="77777777" w:rsidR="00CC1F41" w:rsidRDefault="00CC1F41" w:rsidP="00CC1F41">
      <w:pPr>
        <w:pStyle w:val="Normal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 xml:space="preserve">              starosta obce</w:t>
      </w:r>
    </w:p>
    <w:p w14:paraId="73C80D8D" w14:textId="77777777" w:rsidR="00CC1F41" w:rsidRDefault="00CC1F41" w:rsidP="00CC1F41">
      <w:pPr>
        <w:pStyle w:val="Normal1"/>
        <w:jc w:val="both"/>
        <w:rPr>
          <w:b/>
          <w:color w:val="000000"/>
          <w:sz w:val="24"/>
          <w:szCs w:val="24"/>
          <w:u w:val="single"/>
        </w:rPr>
      </w:pPr>
    </w:p>
    <w:p w14:paraId="5CBCD1A8" w14:textId="77777777" w:rsidR="00CC1F41" w:rsidRDefault="00CC1F41" w:rsidP="00CC1F41">
      <w:pPr>
        <w:spacing w:after="0"/>
        <w:jc w:val="center"/>
        <w:rPr>
          <w:rFonts w:ascii="Cambria" w:hAnsi="Cambria"/>
          <w:b/>
          <w:bCs/>
          <w:sz w:val="28"/>
          <w:szCs w:val="28"/>
        </w:rPr>
      </w:pPr>
    </w:p>
    <w:p w14:paraId="52C4088D" w14:textId="77777777" w:rsidR="00CC1F41" w:rsidRDefault="00CC1F41" w:rsidP="00CC1F41">
      <w:pPr>
        <w:jc w:val="center"/>
        <w:rPr>
          <w:rFonts w:ascii="Cambria" w:hAnsi="Cambria"/>
          <w:b/>
          <w:bCs/>
          <w:sz w:val="28"/>
          <w:szCs w:val="28"/>
        </w:rPr>
      </w:pPr>
    </w:p>
    <w:p w14:paraId="4588DFFD" w14:textId="77777777" w:rsidR="00CC1F41" w:rsidRDefault="00CC1F41" w:rsidP="00CC1F41">
      <w:pPr>
        <w:rPr>
          <w:b/>
          <w:color w:val="000000"/>
          <w:sz w:val="24"/>
          <w:szCs w:val="24"/>
          <w:u w:val="single"/>
        </w:rPr>
      </w:pPr>
    </w:p>
    <w:p w14:paraId="2F05D3CA" w14:textId="77777777" w:rsidR="00CC1F41" w:rsidRDefault="00CC1F41" w:rsidP="00CC1F41"/>
    <w:p w14:paraId="0D9AAEEC" w14:textId="77777777" w:rsidR="00CC1F41" w:rsidRDefault="00CC1F41" w:rsidP="00CC1F41"/>
    <w:p w14:paraId="5E4D131F" w14:textId="77777777" w:rsidR="00B00D2B" w:rsidRDefault="00B00D2B"/>
    <w:sectPr w:rsidR="00B00D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636E1F"/>
    <w:multiLevelType w:val="hybridMultilevel"/>
    <w:tmpl w:val="B580A03E"/>
    <w:lvl w:ilvl="0" w:tplc="3E5A4E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A858F8"/>
    <w:multiLevelType w:val="hybridMultilevel"/>
    <w:tmpl w:val="E17E2596"/>
    <w:lvl w:ilvl="0" w:tplc="6AB075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F41"/>
    <w:rsid w:val="00147E5F"/>
    <w:rsid w:val="00B00D2B"/>
    <w:rsid w:val="00CC1F41"/>
    <w:rsid w:val="00F66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8E85A"/>
  <w15:chartTrackingRefBased/>
  <w15:docId w15:val="{E8F49C21-763E-4FE8-B308-9F4E8D2E1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C1F41"/>
    <w:pPr>
      <w:spacing w:line="252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C1F41"/>
    <w:pPr>
      <w:spacing w:line="256" w:lineRule="auto"/>
      <w:ind w:left="720"/>
      <w:contextualSpacing/>
    </w:pPr>
  </w:style>
  <w:style w:type="paragraph" w:customStyle="1" w:styleId="Normal1">
    <w:name w:val="Normal1"/>
    <w:basedOn w:val="Normln"/>
    <w:rsid w:val="00CC1F41"/>
    <w:pPr>
      <w:suppressAutoHyphens/>
      <w:overflowPunct w:val="0"/>
      <w:autoSpaceDE w:val="0"/>
      <w:autoSpaceDN w:val="0"/>
      <w:adjustRightInd w:val="0"/>
      <w:spacing w:after="0" w:line="228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458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116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Kancelář Obec Roprachtice</dc:creator>
  <cp:keywords/>
  <dc:description/>
  <cp:lastModifiedBy>Kancelář Obec Roprachtice</cp:lastModifiedBy>
  <cp:revision>3</cp:revision>
  <cp:lastPrinted>2021-11-04T08:08:00Z</cp:lastPrinted>
  <dcterms:created xsi:type="dcterms:W3CDTF">2021-08-26T07:35:00Z</dcterms:created>
  <dcterms:modified xsi:type="dcterms:W3CDTF">2021-11-04T08:09:00Z</dcterms:modified>
</cp:coreProperties>
</file>