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19" w:rsidRDefault="00595D19" w:rsidP="00595D19">
      <w:pPr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Obecní úřad Roprachtice</w:t>
      </w:r>
    </w:p>
    <w:p w:rsidR="00595D19" w:rsidRDefault="00595D19" w:rsidP="00595D19">
      <w:pPr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Roprachtice 144, 513 01 Semily</w:t>
      </w:r>
    </w:p>
    <w:p w:rsidR="00595D19" w:rsidRDefault="00595D19" w:rsidP="00595D19">
      <w:pPr>
        <w:spacing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130175</wp:posOffset>
                </wp:positionV>
                <wp:extent cx="5758815" cy="0"/>
                <wp:effectExtent l="17145" t="15875" r="1524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3779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25pt" to="42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tiKAIAADY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" strokeweight="1.5pt"/>
            </w:pict>
          </mc:Fallback>
        </mc:AlternateContent>
      </w:r>
    </w:p>
    <w:p w:rsidR="00595D19" w:rsidRDefault="00595D19" w:rsidP="00595D19">
      <w:pPr>
        <w:spacing w:before="240" w:after="0"/>
        <w:ind w:left="2832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595D19" w:rsidRDefault="00A03851" w:rsidP="00595D19">
      <w:pPr>
        <w:spacing w:before="240" w:after="0"/>
        <w:ind w:left="2832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</w:t>
      </w:r>
      <w:r w:rsidR="00595D19">
        <w:rPr>
          <w:rFonts w:ascii="Cambria" w:hAnsi="Cambria" w:cs="Cambria"/>
          <w:b/>
          <w:bCs/>
          <w:i/>
          <w:iCs/>
          <w:sz w:val="28"/>
          <w:szCs w:val="28"/>
        </w:rPr>
        <w:t>P O Z V Á N K A</w:t>
      </w:r>
    </w:p>
    <w:p w:rsidR="00595D19" w:rsidRDefault="00595D19" w:rsidP="00595D19">
      <w:pPr>
        <w:rPr>
          <w:rFonts w:ascii="Georgia" w:hAnsi="Georgia" w:cs="Cambria"/>
          <w:b/>
          <w:bCs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        </w:t>
      </w:r>
      <w:r w:rsidR="00A03851">
        <w:rPr>
          <w:rFonts w:ascii="Georgia" w:hAnsi="Georgia" w:cs="Cambria"/>
          <w:b/>
          <w:bCs/>
          <w:i/>
          <w:iCs/>
          <w:sz w:val="24"/>
          <w:szCs w:val="24"/>
        </w:rPr>
        <w:t xml:space="preserve">      </w:t>
      </w:r>
      <w:r>
        <w:rPr>
          <w:rFonts w:ascii="Georgia" w:hAnsi="Georgia" w:cs="Cambria"/>
          <w:b/>
          <w:bCs/>
          <w:i/>
          <w:iCs/>
          <w:sz w:val="24"/>
          <w:szCs w:val="24"/>
        </w:rPr>
        <w:t>na veřejné zasedání  Zastupitelstva obce Roprachtice</w:t>
      </w:r>
    </w:p>
    <w:p w:rsidR="00595D19" w:rsidRDefault="00595D19" w:rsidP="00595D19">
      <w:pPr>
        <w:spacing w:after="0"/>
        <w:ind w:left="708" w:firstLine="708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Místo konání:   </w:t>
      </w:r>
      <w:r>
        <w:rPr>
          <w:rFonts w:ascii="Georgia" w:hAnsi="Georgia" w:cs="Cambria"/>
          <w:i/>
          <w:iCs/>
          <w:sz w:val="24"/>
          <w:szCs w:val="24"/>
        </w:rPr>
        <w:t>v pohostinství „U Tichánků“</w:t>
      </w:r>
    </w:p>
    <w:p w:rsidR="00595D19" w:rsidRPr="00595D19" w:rsidRDefault="00595D19" w:rsidP="00595D19">
      <w:pPr>
        <w:ind w:left="708" w:firstLine="708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Doba konání:    </w:t>
      </w:r>
      <w:r w:rsidRPr="00595D19">
        <w:rPr>
          <w:rFonts w:ascii="Georgia" w:hAnsi="Georgia" w:cs="Cambria"/>
          <w:i/>
          <w:iCs/>
          <w:sz w:val="24"/>
          <w:szCs w:val="24"/>
        </w:rPr>
        <w:t xml:space="preserve">pátek </w:t>
      </w:r>
      <w:r w:rsidR="00884418">
        <w:rPr>
          <w:rFonts w:ascii="Georgia" w:hAnsi="Georgia" w:cs="Cambria"/>
          <w:i/>
          <w:iCs/>
          <w:sz w:val="24"/>
          <w:szCs w:val="24"/>
        </w:rPr>
        <w:t>21. února 2020 v 19:30 hod.</w:t>
      </w:r>
    </w:p>
    <w:p w:rsidR="00595D19" w:rsidRDefault="00595D19" w:rsidP="00595D19">
      <w:pPr>
        <w:ind w:left="708" w:firstLine="708"/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>NAVRŽENÝ PROGRAM</w:t>
      </w:r>
      <w:r>
        <w:rPr>
          <w:rFonts w:ascii="Georgia" w:hAnsi="Georgia" w:cs="Cambria"/>
          <w:i/>
          <w:iCs/>
          <w:sz w:val="24"/>
          <w:szCs w:val="24"/>
        </w:rPr>
        <w:t>:</w:t>
      </w:r>
    </w:p>
    <w:p w:rsidR="00595D19" w:rsidRP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Zahájení</w:t>
      </w:r>
    </w:p>
    <w:p w:rsidR="00595D19" w:rsidRPr="00884418" w:rsidRDefault="00884418" w:rsidP="00884418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Rozpočet na rok 2020</w:t>
      </w:r>
    </w:p>
    <w:p w:rsidR="00595D19" w:rsidRDefault="00884418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Zpráva inventarizační komise</w:t>
      </w:r>
    </w:p>
    <w:p w:rsidR="00595D19" w:rsidRPr="00595D19" w:rsidRDefault="00884418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Finanční dary spolkům</w:t>
      </w:r>
    </w:p>
    <w:p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Informace o činnosti obce</w:t>
      </w:r>
    </w:p>
    <w:p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Diskuze</w:t>
      </w:r>
    </w:p>
    <w:p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Usnesení</w:t>
      </w:r>
    </w:p>
    <w:p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Závěr</w:t>
      </w:r>
    </w:p>
    <w:p w:rsidR="00595D19" w:rsidRDefault="00595D19" w:rsidP="00595D19">
      <w:pPr>
        <w:pStyle w:val="Odstavecseseznamem1"/>
        <w:spacing w:after="0"/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pStyle w:val="Odstavecseseznamem1"/>
        <w:spacing w:after="0"/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Všichni občané jsou na zasedání srdečně zváni.</w:t>
      </w:r>
    </w:p>
    <w:p w:rsidR="00595D19" w:rsidRDefault="00595D19" w:rsidP="00595D19">
      <w:pPr>
        <w:tabs>
          <w:tab w:val="left" w:pos="2370"/>
        </w:tabs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ab/>
      </w:r>
    </w:p>
    <w:p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spacing w:after="0"/>
        <w:ind w:left="4956" w:firstLine="708"/>
        <w:rPr>
          <w:rFonts w:ascii="Georgia" w:hAnsi="Georgia" w:cs="Cambria"/>
          <w:b/>
          <w:i/>
          <w:iCs/>
          <w:sz w:val="24"/>
          <w:szCs w:val="24"/>
        </w:rPr>
      </w:pPr>
      <w:smartTag w:uri="urn:schemas-microsoft-com:office:smarttags" w:element="PersonName">
        <w:smartTagPr>
          <w:attr w:name="ProductID" w:val="Zdeněk Petřina"/>
        </w:smartTagPr>
        <w:r>
          <w:rPr>
            <w:rFonts w:ascii="Georgia" w:hAnsi="Georgia" w:cs="Cambria"/>
            <w:b/>
            <w:i/>
            <w:iCs/>
            <w:sz w:val="24"/>
            <w:szCs w:val="24"/>
          </w:rPr>
          <w:t>Zdeněk Petřina</w:t>
        </w:r>
      </w:smartTag>
    </w:p>
    <w:p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  <w:t xml:space="preserve">  starosta obce</w:t>
      </w:r>
    </w:p>
    <w:p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 xml:space="preserve">V Roprachticích dne </w:t>
      </w:r>
      <w:r w:rsidR="00884418">
        <w:rPr>
          <w:rFonts w:ascii="Georgia" w:hAnsi="Georgia" w:cs="Cambria"/>
          <w:i/>
          <w:iCs/>
          <w:sz w:val="24"/>
          <w:szCs w:val="24"/>
        </w:rPr>
        <w:t>12. února 2020</w:t>
      </w:r>
    </w:p>
    <w:p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:rsidR="00595D19" w:rsidRDefault="00595D19" w:rsidP="00595D19">
      <w:pPr>
        <w:rPr>
          <w:rFonts w:ascii="Cambria" w:hAnsi="Cambria" w:cs="Cambria"/>
          <w:i/>
          <w:iCs/>
          <w:sz w:val="24"/>
          <w:szCs w:val="24"/>
        </w:rPr>
      </w:pPr>
    </w:p>
    <w:p w:rsidR="00595D19" w:rsidRDefault="00595D19" w:rsidP="00595D19">
      <w:pPr>
        <w:rPr>
          <w:rFonts w:ascii="Cambria" w:hAnsi="Cambria" w:cs="Cambria"/>
          <w:i/>
          <w:iCs/>
          <w:sz w:val="24"/>
          <w:szCs w:val="24"/>
        </w:rPr>
      </w:pPr>
    </w:p>
    <w:p w:rsidR="00595D19" w:rsidRDefault="00595D19" w:rsidP="00595D19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 xml:space="preserve">Vyvěšeno na ÚD a EÚD dne: </w:t>
      </w:r>
      <w:r w:rsidR="00884418">
        <w:rPr>
          <w:rFonts w:ascii="Georgia" w:hAnsi="Georgia"/>
          <w:i/>
          <w:iCs/>
          <w:sz w:val="24"/>
          <w:szCs w:val="24"/>
        </w:rPr>
        <w:t>12. února 2020</w:t>
      </w:r>
    </w:p>
    <w:p w:rsidR="00595D19" w:rsidRDefault="00A03851" w:rsidP="00595D19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</w:t>
      </w:r>
      <w:r w:rsidR="00595D19">
        <w:rPr>
          <w:rFonts w:ascii="Georgia" w:hAnsi="Georgia"/>
          <w:i/>
          <w:iCs/>
          <w:sz w:val="24"/>
          <w:szCs w:val="24"/>
        </w:rPr>
        <w:t xml:space="preserve">Sejmuto na ÚD a EÚD dne: </w:t>
      </w:r>
      <w:r w:rsidR="00884418">
        <w:rPr>
          <w:rFonts w:ascii="Georgia" w:hAnsi="Georgia"/>
          <w:i/>
          <w:iCs/>
          <w:sz w:val="24"/>
          <w:szCs w:val="24"/>
        </w:rPr>
        <w:t>24. února 2020</w:t>
      </w:r>
      <w:bookmarkStart w:id="0" w:name="_GoBack"/>
      <w:bookmarkEnd w:id="0"/>
    </w:p>
    <w:p w:rsidR="000C17AF" w:rsidRPr="00595D19" w:rsidRDefault="000C17AF" w:rsidP="00595D19"/>
    <w:sectPr w:rsidR="000C17AF" w:rsidRPr="0059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1CDB"/>
    <w:multiLevelType w:val="hybridMultilevel"/>
    <w:tmpl w:val="768E9A02"/>
    <w:lvl w:ilvl="0" w:tplc="8A2E9F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9"/>
    <w:rsid w:val="000C17AF"/>
    <w:rsid w:val="00157C66"/>
    <w:rsid w:val="00595D19"/>
    <w:rsid w:val="00884418"/>
    <w:rsid w:val="00A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7FF377"/>
  <w15:chartTrackingRefBased/>
  <w15:docId w15:val="{47DC7245-48EE-487A-8F33-735590DB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D1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95D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OURoprachtice</dc:creator>
  <cp:keywords/>
  <dc:description/>
  <cp:lastModifiedBy>Kancelář Obec Roprachtice</cp:lastModifiedBy>
  <cp:revision>4</cp:revision>
  <dcterms:created xsi:type="dcterms:W3CDTF">2019-08-27T08:02:00Z</dcterms:created>
  <dcterms:modified xsi:type="dcterms:W3CDTF">2020-02-12T09:21:00Z</dcterms:modified>
</cp:coreProperties>
</file>