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3F87" w14:textId="3C9CEB86" w:rsidR="006510F6" w:rsidRDefault="00546486">
      <w:pPr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546486">
        <w:rPr>
          <w:rFonts w:ascii="Cambria" w:hAnsi="Cambria"/>
          <w:b/>
          <w:bCs/>
          <w:i/>
          <w:iCs/>
          <w:sz w:val="28"/>
          <w:szCs w:val="28"/>
          <w:u w:val="single"/>
        </w:rPr>
        <w:t>Hospodaření obce Roprachtice v roce 2021 dle rozpočtového provizoria</w:t>
      </w:r>
    </w:p>
    <w:p w14:paraId="29044D60" w14:textId="77777777" w:rsidR="00546486" w:rsidRDefault="00546486">
      <w:pPr>
        <w:rPr>
          <w:rFonts w:ascii="Cambria" w:hAnsi="Cambria"/>
          <w:sz w:val="24"/>
          <w:szCs w:val="24"/>
        </w:rPr>
      </w:pPr>
    </w:p>
    <w:p w14:paraId="6B0438B0" w14:textId="5F2BA921" w:rsid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řádného schválení rozpočtu Obce Roprachtice na rok 2021 bude obec hospodařit dle upraveného rozpočtu roku 2020.</w:t>
      </w:r>
    </w:p>
    <w:p w14:paraId="01BBA2A6" w14:textId="165B79B2" w:rsidR="00546486" w:rsidRDefault="00546486">
      <w:pPr>
        <w:rPr>
          <w:rFonts w:ascii="Cambria" w:hAnsi="Cambria"/>
          <w:sz w:val="24"/>
          <w:szCs w:val="24"/>
        </w:rPr>
      </w:pPr>
    </w:p>
    <w:p w14:paraId="4E586EC4" w14:textId="4BA0CB49" w:rsid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Předkládá: Radka Pacholíková – účetní obce</w:t>
      </w:r>
    </w:p>
    <w:p w14:paraId="72A38C34" w14:textId="07469B2F" w:rsidR="00546486" w:rsidRDefault="00546486">
      <w:pPr>
        <w:rPr>
          <w:rFonts w:ascii="Cambria" w:hAnsi="Cambria"/>
          <w:sz w:val="24"/>
          <w:szCs w:val="24"/>
        </w:rPr>
      </w:pPr>
    </w:p>
    <w:p w14:paraId="3ABC09F4" w14:textId="62F74A8B" w:rsid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Roprachticích dne 10. prosince 2020</w:t>
      </w:r>
    </w:p>
    <w:p w14:paraId="43F3AB9C" w14:textId="6B5F646E" w:rsid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Schváleno Zastupitelstvem obce dne 11. prosince 2020</w:t>
      </w:r>
    </w:p>
    <w:p w14:paraId="459CD1A9" w14:textId="6DE7A09D" w:rsid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Vyvěšeno dne: 17. prosince 2020</w:t>
      </w:r>
    </w:p>
    <w:p w14:paraId="6A098E49" w14:textId="0CF1509B" w:rsidR="00546486" w:rsidRPr="00546486" w:rsidRDefault="00546486" w:rsidP="00546486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46486">
        <w:rPr>
          <w:rFonts w:ascii="Cambria" w:hAnsi="Cambria"/>
          <w:b/>
          <w:bCs/>
          <w:sz w:val="24"/>
          <w:szCs w:val="24"/>
        </w:rPr>
        <w:t>Zdeněk Petřina</w:t>
      </w:r>
    </w:p>
    <w:p w14:paraId="20AE056E" w14:textId="1D584A6B" w:rsidR="00546486" w:rsidRDefault="00546486" w:rsidP="005464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starosta obce</w:t>
      </w:r>
    </w:p>
    <w:p w14:paraId="73ECD32C" w14:textId="77777777" w:rsidR="00546486" w:rsidRDefault="00546486">
      <w:pPr>
        <w:rPr>
          <w:rFonts w:ascii="Cambria" w:hAnsi="Cambria"/>
          <w:sz w:val="24"/>
          <w:szCs w:val="24"/>
        </w:rPr>
      </w:pPr>
    </w:p>
    <w:p w14:paraId="745A0C57" w14:textId="68F53159" w:rsidR="00546486" w:rsidRPr="00546486" w:rsidRDefault="005464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546486" w:rsidRPr="005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86"/>
    <w:rsid w:val="00546486"/>
    <w:rsid w:val="006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B35D"/>
  <w15:chartTrackingRefBased/>
  <w15:docId w15:val="{CAFA69FB-623D-48D3-B227-4393276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OURoprachtice</dc:creator>
  <cp:keywords/>
  <dc:description/>
  <cp:lastModifiedBy>OURoprachtice</cp:lastModifiedBy>
  <cp:revision>1</cp:revision>
  <cp:lastPrinted>2020-12-17T08:03:00Z</cp:lastPrinted>
  <dcterms:created xsi:type="dcterms:W3CDTF">2020-12-17T07:59:00Z</dcterms:created>
  <dcterms:modified xsi:type="dcterms:W3CDTF">2020-12-17T08:04:00Z</dcterms:modified>
</cp:coreProperties>
</file>