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91E0D" w14:textId="77777777" w:rsidR="00222063" w:rsidRDefault="00222063" w:rsidP="00222063">
      <w:pPr>
        <w:pStyle w:val="Normal1"/>
        <w:jc w:val="both"/>
        <w:rPr>
          <w:b/>
          <w:iCs/>
          <w:sz w:val="24"/>
          <w:szCs w:val="24"/>
          <w:u w:val="single"/>
        </w:rPr>
      </w:pPr>
    </w:p>
    <w:p w14:paraId="4802A7C6" w14:textId="77777777" w:rsidR="00222063" w:rsidRDefault="00222063" w:rsidP="0022206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Obec ROPRACHTICE</w:t>
      </w:r>
    </w:p>
    <w:p w14:paraId="28EB229C" w14:textId="77777777" w:rsidR="00222063" w:rsidRDefault="00222063" w:rsidP="0022206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Roprachtice 144, 513 01 Semily</w:t>
      </w:r>
    </w:p>
    <w:p w14:paraId="5F9B7FAE" w14:textId="2B747FE1" w:rsidR="00222063" w:rsidRDefault="00222063" w:rsidP="00222063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B9F502" wp14:editId="38C9A966">
                <wp:simplePos x="0" y="0"/>
                <wp:positionH relativeFrom="column">
                  <wp:posOffset>83185</wp:posOffset>
                </wp:positionH>
                <wp:positionV relativeFrom="paragraph">
                  <wp:posOffset>45085</wp:posOffset>
                </wp:positionV>
                <wp:extent cx="5554980" cy="3810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49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E30F4" id="Přímá spojnic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.55pt,3.55pt" to="443.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" strokecolor="black [3200]" strokeweight="1pt">
                <v:stroke joinstyle="miter"/>
              </v:line>
            </w:pict>
          </mc:Fallback>
        </mc:AlternateContent>
      </w:r>
    </w:p>
    <w:p w14:paraId="6B7E1B36" w14:textId="5028B238" w:rsidR="00222063" w:rsidRDefault="00222063" w:rsidP="0022206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Usnesení Zastupitelstva obce Roprachtice č. 0</w:t>
      </w:r>
      <w:r>
        <w:rPr>
          <w:rFonts w:ascii="Cambria" w:hAnsi="Cambria"/>
          <w:b/>
          <w:bCs/>
          <w:sz w:val="28"/>
          <w:szCs w:val="28"/>
        </w:rPr>
        <w:t>1</w:t>
      </w:r>
      <w:r>
        <w:rPr>
          <w:rFonts w:ascii="Cambria" w:hAnsi="Cambria"/>
          <w:b/>
          <w:bCs/>
          <w:sz w:val="28"/>
          <w:szCs w:val="28"/>
        </w:rPr>
        <w:t>/202</w:t>
      </w:r>
      <w:r>
        <w:rPr>
          <w:rFonts w:ascii="Cambria" w:hAnsi="Cambria"/>
          <w:b/>
          <w:bCs/>
          <w:sz w:val="28"/>
          <w:szCs w:val="28"/>
        </w:rPr>
        <w:t>1</w:t>
      </w:r>
    </w:p>
    <w:p w14:paraId="5FE6E120" w14:textId="1A0DCCBB" w:rsidR="00222063" w:rsidRDefault="00222063" w:rsidP="0022206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ze dne 1</w:t>
      </w:r>
      <w:r>
        <w:rPr>
          <w:rFonts w:ascii="Cambria" w:hAnsi="Cambria"/>
          <w:b/>
          <w:bCs/>
          <w:sz w:val="28"/>
          <w:szCs w:val="28"/>
        </w:rPr>
        <w:t>2. února 2021</w:t>
      </w:r>
    </w:p>
    <w:p w14:paraId="375761DE" w14:textId="77777777" w:rsidR="00222063" w:rsidRDefault="00222063" w:rsidP="00222063">
      <w:pPr>
        <w:pStyle w:val="Normal1"/>
        <w:jc w:val="both"/>
        <w:rPr>
          <w:b/>
          <w:iCs/>
          <w:sz w:val="24"/>
          <w:szCs w:val="24"/>
          <w:u w:val="single"/>
        </w:rPr>
      </w:pPr>
    </w:p>
    <w:p w14:paraId="2E5241F0" w14:textId="77777777" w:rsidR="00222063" w:rsidRDefault="00222063" w:rsidP="00222063">
      <w:pPr>
        <w:pStyle w:val="Normal1"/>
        <w:ind w:left="720"/>
        <w:jc w:val="both"/>
        <w:rPr>
          <w:color w:val="000000"/>
          <w:sz w:val="24"/>
          <w:szCs w:val="24"/>
        </w:rPr>
      </w:pPr>
    </w:p>
    <w:p w14:paraId="24B8682F" w14:textId="77777777" w:rsidR="00222063" w:rsidRDefault="00222063" w:rsidP="00222063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Zastupitelstvo obce schválilo:</w:t>
      </w:r>
    </w:p>
    <w:p w14:paraId="51819E4D" w14:textId="77777777" w:rsidR="00222063" w:rsidRDefault="00222063" w:rsidP="00222063">
      <w:pPr>
        <w:pStyle w:val="Normal1"/>
        <w:jc w:val="both"/>
        <w:rPr>
          <w:color w:val="000000"/>
          <w:sz w:val="24"/>
          <w:szCs w:val="24"/>
        </w:rPr>
      </w:pPr>
    </w:p>
    <w:p w14:paraId="3D45A37E" w14:textId="5C113675" w:rsidR="00222063" w:rsidRDefault="00222063" w:rsidP="00222063">
      <w:pPr>
        <w:pStyle w:val="Normal1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Rozpočet na rok 2021</w:t>
      </w:r>
    </w:p>
    <w:p w14:paraId="1B6307C3" w14:textId="0F6D328D" w:rsidR="00222063" w:rsidRDefault="00222063" w:rsidP="00222063">
      <w:pPr>
        <w:pStyle w:val="Normal1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Hřbitovní řád a cenový výměr pro pronájem hrobového místa</w:t>
      </w:r>
    </w:p>
    <w:p w14:paraId="6B39055D" w14:textId="1EDBFB5D" w:rsidR="00222063" w:rsidRDefault="00222063" w:rsidP="00222063">
      <w:pPr>
        <w:pStyle w:val="Normal1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Vzorovou smlouvu o nájmu hrobového místa na místním hřbitově</w:t>
      </w:r>
    </w:p>
    <w:p w14:paraId="7846D2EF" w14:textId="36FA2633" w:rsidR="00222063" w:rsidRDefault="00222063" w:rsidP="00222063">
      <w:pPr>
        <w:pStyle w:val="Normal1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Smlouvu o budoucí smlouvě o zřízení věcného břemene na </w:t>
      </w:r>
      <w:proofErr w:type="spellStart"/>
      <w:r>
        <w:rPr>
          <w:color w:val="000000"/>
          <w:sz w:val="24"/>
          <w:szCs w:val="24"/>
        </w:rPr>
        <w:t>ppč</w:t>
      </w:r>
      <w:proofErr w:type="spellEnd"/>
      <w:r>
        <w:rPr>
          <w:color w:val="000000"/>
          <w:sz w:val="24"/>
          <w:szCs w:val="24"/>
        </w:rPr>
        <w:t>. 3294/1 v </w:t>
      </w:r>
      <w:proofErr w:type="spellStart"/>
      <w:r>
        <w:rPr>
          <w:color w:val="000000"/>
          <w:sz w:val="24"/>
          <w:szCs w:val="24"/>
        </w:rPr>
        <w:t>k.ú</w:t>
      </w:r>
      <w:proofErr w:type="spellEnd"/>
      <w:r>
        <w:rPr>
          <w:color w:val="000000"/>
          <w:sz w:val="24"/>
          <w:szCs w:val="24"/>
        </w:rPr>
        <w:t>. Roprachtice</w:t>
      </w:r>
    </w:p>
    <w:p w14:paraId="35985535" w14:textId="340B2921" w:rsidR="00222063" w:rsidRDefault="00222063" w:rsidP="00222063">
      <w:pPr>
        <w:pStyle w:val="Normal1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Zprávu inventarizační komise</w:t>
      </w:r>
    </w:p>
    <w:p w14:paraId="2B35AB0F" w14:textId="27680A2E" w:rsidR="00222063" w:rsidRPr="00222063" w:rsidRDefault="00222063" w:rsidP="00222063">
      <w:pPr>
        <w:pStyle w:val="Normal1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Opětovné podání žádosti o dotaci k opravě Božích muk při cestě ke </w:t>
      </w:r>
      <w:proofErr w:type="spellStart"/>
      <w:r>
        <w:rPr>
          <w:color w:val="000000"/>
          <w:sz w:val="24"/>
          <w:szCs w:val="24"/>
        </w:rPr>
        <w:t>Škodějovu</w:t>
      </w:r>
      <w:proofErr w:type="spellEnd"/>
    </w:p>
    <w:p w14:paraId="339DE4AD" w14:textId="77777777" w:rsidR="00222063" w:rsidRDefault="00222063" w:rsidP="00222063">
      <w:pPr>
        <w:pStyle w:val="Normal1"/>
        <w:jc w:val="both"/>
        <w:rPr>
          <w:color w:val="000000"/>
          <w:sz w:val="24"/>
          <w:szCs w:val="24"/>
        </w:rPr>
      </w:pPr>
    </w:p>
    <w:p w14:paraId="4B5A9AC3" w14:textId="431B7E44" w:rsidR="00222063" w:rsidRDefault="00222063" w:rsidP="00222063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Vyvěšeno dne: </w:t>
      </w:r>
      <w:r>
        <w:rPr>
          <w:color w:val="000000"/>
          <w:sz w:val="24"/>
          <w:szCs w:val="24"/>
        </w:rPr>
        <w:t>18. února</w:t>
      </w:r>
      <w:r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</w:rPr>
        <w:t>1</w:t>
      </w:r>
    </w:p>
    <w:p w14:paraId="6DF0037A" w14:textId="10C7CE39" w:rsidR="00222063" w:rsidRDefault="00222063" w:rsidP="00222063">
      <w:pPr>
        <w:pStyle w:val="Normal1"/>
        <w:jc w:val="both"/>
        <w:rPr>
          <w:color w:val="000000"/>
          <w:sz w:val="24"/>
          <w:szCs w:val="24"/>
        </w:rPr>
      </w:pPr>
    </w:p>
    <w:p w14:paraId="5C3F1A2D" w14:textId="7BDC1666" w:rsidR="00222063" w:rsidRDefault="00222063" w:rsidP="00222063">
      <w:pPr>
        <w:pStyle w:val="Normal1"/>
        <w:jc w:val="both"/>
        <w:rPr>
          <w:color w:val="000000"/>
          <w:sz w:val="24"/>
          <w:szCs w:val="24"/>
        </w:rPr>
      </w:pPr>
    </w:p>
    <w:p w14:paraId="45543007" w14:textId="77777777" w:rsidR="00222063" w:rsidRDefault="00222063" w:rsidP="00222063">
      <w:pPr>
        <w:pStyle w:val="Normal1"/>
        <w:jc w:val="both"/>
        <w:rPr>
          <w:color w:val="000000"/>
          <w:sz w:val="24"/>
          <w:szCs w:val="24"/>
        </w:rPr>
      </w:pPr>
    </w:p>
    <w:p w14:paraId="2BC25AF4" w14:textId="77777777" w:rsidR="00222063" w:rsidRDefault="00222063" w:rsidP="00222063">
      <w:pPr>
        <w:pStyle w:val="Normal1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Zdeněk Petřina</w:t>
      </w:r>
    </w:p>
    <w:p w14:paraId="5A281164" w14:textId="77777777" w:rsidR="00222063" w:rsidRDefault="00222063" w:rsidP="00222063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starosta obce</w:t>
      </w:r>
    </w:p>
    <w:p w14:paraId="4E2FFF7F" w14:textId="77777777" w:rsidR="00222063" w:rsidRDefault="00222063" w:rsidP="00222063">
      <w:pPr>
        <w:pStyle w:val="Normal1"/>
        <w:jc w:val="both"/>
        <w:rPr>
          <w:b/>
          <w:color w:val="000000"/>
          <w:sz w:val="24"/>
          <w:szCs w:val="24"/>
          <w:u w:val="single"/>
        </w:rPr>
      </w:pPr>
    </w:p>
    <w:p w14:paraId="226980A2" w14:textId="77777777" w:rsidR="00222063" w:rsidRDefault="00222063" w:rsidP="0022206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4B5996B2" w14:textId="77777777" w:rsidR="000D446F" w:rsidRDefault="000D446F"/>
    <w:sectPr w:rsidR="000D4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3664A"/>
    <w:multiLevelType w:val="hybridMultilevel"/>
    <w:tmpl w:val="0840DB9A"/>
    <w:lvl w:ilvl="0" w:tplc="01CE74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63"/>
    <w:rsid w:val="000D446F"/>
    <w:rsid w:val="0022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B476"/>
  <w15:chartTrackingRefBased/>
  <w15:docId w15:val="{FBE21FA2-A436-493F-8A52-4924508E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2063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rsid w:val="00222063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Paragraph1">
    <w:name w:val="List Paragraph1"/>
    <w:basedOn w:val="Normln"/>
    <w:rsid w:val="00222063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5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502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Pacholíková</dc:creator>
  <cp:keywords/>
  <dc:description/>
  <cp:lastModifiedBy>Adéla Pacholíková</cp:lastModifiedBy>
  <cp:revision>1</cp:revision>
  <cp:lastPrinted>2021-02-18T08:04:00Z</cp:lastPrinted>
  <dcterms:created xsi:type="dcterms:W3CDTF">2021-02-18T08:01:00Z</dcterms:created>
  <dcterms:modified xsi:type="dcterms:W3CDTF">2021-02-18T08:06:00Z</dcterms:modified>
</cp:coreProperties>
</file>